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1A6A" w14:textId="77777777" w:rsidR="00733553" w:rsidRPr="00BF22D4" w:rsidRDefault="00733553" w:rsidP="00733553">
      <w:pPr>
        <w:spacing w:after="216" w:line="259" w:lineRule="auto"/>
        <w:ind w:left="0" w:right="0" w:firstLine="0"/>
        <w:jc w:val="left"/>
        <w:rPr>
          <w:sz w:val="22"/>
        </w:rPr>
      </w:pPr>
    </w:p>
    <w:p w14:paraId="227FF706" w14:textId="12B14481" w:rsidR="00733553" w:rsidRPr="00BF22D4" w:rsidRDefault="00733553" w:rsidP="007A582A">
      <w:pPr>
        <w:spacing w:after="17" w:line="259" w:lineRule="auto"/>
        <w:ind w:left="0" w:right="3" w:firstLine="0"/>
        <w:jc w:val="center"/>
        <w:rPr>
          <w:sz w:val="22"/>
        </w:rPr>
      </w:pPr>
      <w:proofErr w:type="spellStart"/>
      <w:r w:rsidRPr="00BF22D4">
        <w:rPr>
          <w:rFonts w:eastAsia="Verdana"/>
          <w:b/>
          <w:sz w:val="22"/>
        </w:rPr>
        <w:t>Листа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делатности</w:t>
      </w:r>
      <w:proofErr w:type="spellEnd"/>
    </w:p>
    <w:p w14:paraId="30F1CD15" w14:textId="77777777" w:rsidR="007A582A" w:rsidRDefault="00733553" w:rsidP="007A582A">
      <w:pPr>
        <w:spacing w:after="0" w:line="259" w:lineRule="auto"/>
        <w:ind w:left="449" w:right="0" w:hanging="154"/>
        <w:jc w:val="center"/>
        <w:rPr>
          <w:rFonts w:eastAsia="Verdana"/>
          <w:b/>
          <w:sz w:val="22"/>
        </w:rPr>
      </w:pPr>
      <w:r w:rsidRPr="00BF22D4">
        <w:rPr>
          <w:rFonts w:eastAsia="Verdana"/>
          <w:b/>
          <w:sz w:val="22"/>
        </w:rPr>
        <w:t xml:space="preserve">у </w:t>
      </w:r>
      <w:proofErr w:type="spellStart"/>
      <w:r w:rsidRPr="00BF22D4">
        <w:rPr>
          <w:rFonts w:eastAsia="Verdana"/>
          <w:b/>
          <w:sz w:val="22"/>
        </w:rPr>
        <w:t>оквиру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Програм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Фонда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за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развој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Републике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Србије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за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подршку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пословању</w:t>
      </w:r>
      <w:proofErr w:type="spellEnd"/>
      <w:r w:rsidRPr="00BF22D4">
        <w:rPr>
          <w:rFonts w:eastAsia="Verdana"/>
          <w:b/>
          <w:sz w:val="22"/>
        </w:rPr>
        <w:t xml:space="preserve"> </w:t>
      </w:r>
    </w:p>
    <w:p w14:paraId="2234709B" w14:textId="1E515335" w:rsidR="00733553" w:rsidRDefault="00733553" w:rsidP="007A582A">
      <w:pPr>
        <w:spacing w:after="0" w:line="259" w:lineRule="auto"/>
        <w:ind w:left="449" w:right="0" w:hanging="154"/>
        <w:jc w:val="center"/>
        <w:rPr>
          <w:rFonts w:eastAsia="Verdana"/>
          <w:sz w:val="22"/>
        </w:rPr>
      </w:pPr>
      <w:r w:rsidRPr="00BF22D4">
        <w:rPr>
          <w:rFonts w:eastAsia="Verdana"/>
          <w:b/>
          <w:sz w:val="22"/>
        </w:rPr>
        <w:t xml:space="preserve">и </w:t>
      </w:r>
      <w:proofErr w:type="spellStart"/>
      <w:r w:rsidRPr="00BF22D4">
        <w:rPr>
          <w:rFonts w:eastAsia="Verdana"/>
          <w:b/>
          <w:sz w:val="22"/>
        </w:rPr>
        <w:t>инвестиционим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пројектима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привредних</w:t>
      </w:r>
      <w:proofErr w:type="spellEnd"/>
      <w:r w:rsidRPr="00BF22D4">
        <w:rPr>
          <w:rFonts w:eastAsia="Verdana"/>
          <w:b/>
          <w:sz w:val="22"/>
        </w:rPr>
        <w:t xml:space="preserve"> </w:t>
      </w:r>
      <w:proofErr w:type="spellStart"/>
      <w:r w:rsidRPr="00BF22D4">
        <w:rPr>
          <w:rFonts w:eastAsia="Verdana"/>
          <w:b/>
          <w:sz w:val="22"/>
        </w:rPr>
        <w:t>субјеката</w:t>
      </w:r>
      <w:proofErr w:type="spellEnd"/>
    </w:p>
    <w:p w14:paraId="50D0B277" w14:textId="77777777" w:rsidR="00733553" w:rsidRPr="00BF22D4" w:rsidRDefault="00733553" w:rsidP="00733553">
      <w:pPr>
        <w:spacing w:after="0" w:line="259" w:lineRule="auto"/>
        <w:ind w:left="449" w:right="0" w:hanging="154"/>
        <w:jc w:val="left"/>
        <w:rPr>
          <w:sz w:val="22"/>
        </w:rPr>
      </w:pPr>
    </w:p>
    <w:tbl>
      <w:tblPr>
        <w:tblStyle w:val="TableGrid"/>
        <w:tblW w:w="8894" w:type="dxa"/>
        <w:tblInd w:w="125" w:type="dxa"/>
        <w:tblCellMar>
          <w:top w:w="62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3183"/>
        <w:gridCol w:w="5711"/>
      </w:tblGrid>
      <w:tr w:rsidR="00733553" w:rsidRPr="00BF22D4" w14:paraId="6C76D090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B55F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C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FE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ПРЕРАЂИВАЧКА ИНДУСТРИЈА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B7E3BB4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C10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302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конзервисање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51DCB10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6C0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9B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конзервисање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живинског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93E46CA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3D9C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DDF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конзервисање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кромпира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F0AC3A4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891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7C7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сокова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поврћа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0F02EED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4A8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103900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43F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конзервисање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поврћа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B5559E4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DA5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105000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335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млечних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AE0026A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66F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105100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BC9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млека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сирева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112DEAF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654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105200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EA37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сладоледа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F324ABA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5A51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106000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BEC3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млинских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скроба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скробних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FD0805D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9C3B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106100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6575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млинских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0296440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43A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106200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45B2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скроба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скробних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F61C400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9B8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107000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7CC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пекарских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тестенине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DA56928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13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107100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F8B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хлеба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свежег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пецива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колача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09875A4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FE8B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107200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9AE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двопека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кекса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трајног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пецива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колача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D7D27C6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EE7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107300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306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макарона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резанаца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брашна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47084F8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BCBE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108200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D86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какаоа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чоколаде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кондиторских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35FE384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00D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108300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6E1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кафе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6C51B23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136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108400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FEB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зачина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других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додатака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3672BAC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C0F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108500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DA6D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готових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јела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62002A6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58F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108600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8389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хомогенизованих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хранљивих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дијететске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0E5EADA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2759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108900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1EA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прехрамбених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279A9FB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5C2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109100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FFFE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готове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животиње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CCC61EC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AEEF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109200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E32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готове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кућне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љубимце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7D22DE4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57B0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110300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D31F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јабуковаче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воћних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0D94F0C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4BE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110400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F97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недестилованих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ферментисаних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пића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8F54F7D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67E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110500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31D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пива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29DA0C5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396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110600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6A8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слада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70A628A" w14:textId="77777777" w:rsidTr="00200FF4">
        <w:tblPrEx>
          <w:tblCellMar>
            <w:right w:w="47" w:type="dxa"/>
          </w:tblCellMar>
        </w:tblPrEx>
        <w:trPr>
          <w:trHeight w:val="92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9CC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110700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457D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безалкохолних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пића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минералне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воде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флаширане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воде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8F292FB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320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437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211AACD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78D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59F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Припрема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предење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влакана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638990B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470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132000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899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Ткање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7AA80A1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3ED4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6BB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Дорада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950D26A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568C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2187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7F926B4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4EFD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139100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FCC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плетених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кукичаних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материјала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B0C69E0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A64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139200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CBD7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готових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осим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46C0F81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775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139300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D0A9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тепиха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прекривача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CF97735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C11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139400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BB20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ужади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канапа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плетеница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мрежа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4765963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EFCB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139500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488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нетканог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нетканог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осим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52F8DEC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F0B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139600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C72A" w14:textId="77777777" w:rsidR="00733553" w:rsidRPr="00BF22D4" w:rsidRDefault="00733553" w:rsidP="00200FF4">
            <w:pPr>
              <w:spacing w:after="0" w:line="259" w:lineRule="auto"/>
              <w:ind w:left="0" w:right="45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техничког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индустријског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0EDA4CA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4D4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139900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5A5F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855DBF2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B71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DCA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одевних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62E53E9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8E4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4E6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осим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крзнене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49A40C3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5E0D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981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кожне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964EA15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3383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FC8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радне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B5BE5FD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5316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141300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D79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79A8C97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EE9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141400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860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доњег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рубља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DE41C6D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52B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141900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633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одевних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прибора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0F715E7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5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1D7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крзна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DB6877F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0173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63ED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плетене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кукичане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C5AD800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CA2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60A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плетених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кукичаних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чарапа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B8648D4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7E3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143900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2A4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плетене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кукичане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ED82D08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4AEB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151200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FAE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ручних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торби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</w:t>
            </w:r>
            <w:proofErr w:type="spellEnd"/>
            <w:r w:rsidRPr="00BF22D4">
              <w:rPr>
                <w:rFonts w:eastAsia="Verdana"/>
                <w:sz w:val="22"/>
              </w:rPr>
              <w:t xml:space="preserve">., </w:t>
            </w:r>
            <w:proofErr w:type="spellStart"/>
            <w:r w:rsidRPr="00BF22D4">
              <w:rPr>
                <w:rFonts w:eastAsia="Verdana"/>
                <w:sz w:val="22"/>
              </w:rPr>
              <w:t>сарачких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каишева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02AB9E1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549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152000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DFA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обуће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8BE9141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B1E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160000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A912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дрвета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производи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дрвета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плуте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осим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; </w:t>
            </w: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прућа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сламе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A3559D8" w14:textId="77777777" w:rsidTr="00200FF4">
        <w:tblPrEx>
          <w:tblCellMar>
            <w:right w:w="4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448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161000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C7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Резање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обрада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дрвета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B29C74D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4821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162000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EB4C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дрвета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плуте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прућа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сламе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8DF974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FB7B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162100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43D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фурнира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плоча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дрвета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87D5F87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A4DB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162200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51D2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паркета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5210A3E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6948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162300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309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грађевинске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столарије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елемената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C62C696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A9E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162400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609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дрвене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амбалаже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0F2F4E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761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162900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CF5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дрвета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; </w:t>
            </w: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плуте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сламе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прућа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6DF60FD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1F0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170000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075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2B6942F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9A7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171000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5E7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целулозе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картона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7E4255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95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171100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ECB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влакана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целулозе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AF4713E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F2D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171200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19B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картона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9A35AC2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3E7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172000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97D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картона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85CB0E2" w14:textId="77777777" w:rsidTr="00200FF4">
        <w:tblPrEx>
          <w:tblCellMar>
            <w:right w:w="115" w:type="dxa"/>
          </w:tblCellMar>
        </w:tblPrEx>
        <w:trPr>
          <w:trHeight w:val="21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DADE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172100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5403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таласастог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картона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амбалаже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картона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287FEF1" w14:textId="77777777" w:rsidTr="00200FF4">
        <w:tblPrEx>
          <w:tblCellMar>
            <w:right w:w="115" w:type="dxa"/>
          </w:tblCellMar>
        </w:tblPrEx>
        <w:trPr>
          <w:trHeight w:val="14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851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172200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F65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личну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BCCE3A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C1D0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172300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2ED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канцеларијских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06D530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36F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172400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A39F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тапета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0F1DED3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6044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172900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523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картона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5C2967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0C3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180000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390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Штампање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умножавање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аудио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видеозаписа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22EF27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D29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181000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9F8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Штампање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штампарске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3D93AFF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3CD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181200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BE8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штампање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FFE3425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243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181300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E91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штампу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медије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B315AA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6CA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181400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E3D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Књиговезачке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сродне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FF3DFE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339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222000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80D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пластике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86FF833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3C1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222100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FC2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плоча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листова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цеви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профила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пластике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03A6975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C3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222200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98D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амбалаже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пластике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A761DE9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9E0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222300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057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пластике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грађевинарство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325CC37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66DB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222900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681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пластике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F0AE250" w14:textId="77777777" w:rsidTr="00200FF4">
        <w:tblPrEx>
          <w:tblCellMar>
            <w:right w:w="60" w:type="dxa"/>
          </w:tblCellMar>
        </w:tblPrEx>
        <w:trPr>
          <w:trHeight w:val="8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8563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234100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35C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керамичких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украсних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D29CB37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EF8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234200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E1EB" w14:textId="77777777" w:rsidR="00733553" w:rsidRPr="00BF22D4" w:rsidRDefault="00733553" w:rsidP="00200FF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санитарних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керамичких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BADEA8C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C47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234300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C7A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изолатора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изолационог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прибора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керамике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B440558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BC0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234400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910B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техничких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керамике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E722207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BCE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234900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51C7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керамичких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CAF42F8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38B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236000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8E7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бетона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цемента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гипса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D129F04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18D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236100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7D3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бетона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намењених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грађевинарство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266116C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35D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236200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D6DB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гипса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намењених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грађевинарство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210D201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01D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236300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C2B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свежег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бетона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CB0FD0F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3CF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236400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FB57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малтера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57394B4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8DAB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236500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E6D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цемента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с </w:t>
            </w:r>
            <w:proofErr w:type="spellStart"/>
            <w:r w:rsidRPr="00BF22D4">
              <w:rPr>
                <w:rFonts w:eastAsia="Verdana"/>
                <w:sz w:val="22"/>
              </w:rPr>
              <w:t>влакнима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4236CFD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ABF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236900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C04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бетона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гипса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цемента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BEFFFE9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EFC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237000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F5F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Сечење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обликовање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обрада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камена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DBEEEA0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7F2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28E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брусних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неметалних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минералних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1EF90D0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6AD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239100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41A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брусних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89A0CD2" w14:textId="77777777" w:rsidTr="00200FF4">
        <w:tblPrEx>
          <w:tblCellMar>
            <w:right w:w="60" w:type="dxa"/>
          </w:tblCellMar>
        </w:tblPrEx>
        <w:trPr>
          <w:trHeight w:val="785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339F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239900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2A17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неметалних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минерала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2381518" w14:textId="77777777" w:rsidTr="00200FF4">
        <w:tblPrEx>
          <w:tblCellMar>
            <w:right w:w="60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8C5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251000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693F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конструкција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2553A7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1EF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130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конструкција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делова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конструкција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417F5BE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3DF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3699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прозора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EE997B4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B52F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A98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котлова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радијатора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централно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грејање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C49C1B9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C47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98B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цистерни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резервоара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контејнера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E9734D6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C6F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267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парних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котлова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осим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котлова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централно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грејање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B50B97D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2E9E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255000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34B6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пресовање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штанцовање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ваљање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; </w:t>
            </w:r>
            <w:proofErr w:type="spellStart"/>
            <w:r w:rsidRPr="00BF22D4">
              <w:rPr>
                <w:rFonts w:eastAsia="Verdana"/>
                <w:sz w:val="22"/>
              </w:rPr>
              <w:t>металургија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праха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6734A1B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8A8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256000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C04D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Обрада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превлачење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; </w:t>
            </w:r>
            <w:proofErr w:type="spellStart"/>
            <w:r w:rsidRPr="00BF22D4">
              <w:rPr>
                <w:rFonts w:eastAsia="Verdana"/>
                <w:sz w:val="22"/>
              </w:rPr>
              <w:t>машинска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7F11C2B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D40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256100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47A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Обрада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превлачење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AC8B13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834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256200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E72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Машинска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C2DA809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8AB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257000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FF66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сечива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алата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металне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робе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опште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FB3B6C4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457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257100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920F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сечива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82D0EC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7F2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257200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EDA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брава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окова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7C4D399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F73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257300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425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алата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95A0F69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7AE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014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2B5245E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E159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259100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E677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челичних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буради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сличне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амбалаже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49DA879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EA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259200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73E4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амбалаже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лаких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671DB9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130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259300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00A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жичаних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ланаца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опруга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4DB059C" w14:textId="77777777" w:rsidTr="00200FF4">
        <w:tblPrEx>
          <w:tblCellMar>
            <w:right w:w="115" w:type="dxa"/>
          </w:tblCellMar>
        </w:tblPrEx>
        <w:trPr>
          <w:trHeight w:val="9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1B8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259400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E48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везних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елемената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вијчаних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9B2446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0C6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259900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FF0B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A703DEB" w14:textId="77777777" w:rsidTr="00200FF4">
        <w:tblPrEx>
          <w:tblCellMar>
            <w:right w:w="115" w:type="dxa"/>
          </w:tblCellMar>
        </w:tblPrEx>
        <w:trPr>
          <w:trHeight w:val="10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8FA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620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оптичких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A0869A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453F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CEC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елемената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плоча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F2368D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A546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F5B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компонената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676E34E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8CCA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09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штампаних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плоча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5664175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DCB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10C0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периферне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EA5D03B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D6B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FAAB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комуникационе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0D05243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2A6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338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уређаја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широку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потрошњу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22CE70" w14:textId="77777777" w:rsidTr="00200FF4">
        <w:tblPrEx>
          <w:tblCellMar>
            <w:right w:w="115" w:type="dxa"/>
          </w:tblCellMar>
        </w:tblPrEx>
        <w:trPr>
          <w:trHeight w:val="4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841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265000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7751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мерних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истраживачких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навигационих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инструмената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; </w:t>
            </w: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сатова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8E744A3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6808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265100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448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мерних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истраживачких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навигационих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инструмената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4C5C22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DC0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265200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0F4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сатова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078EDFF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55EE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266000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B35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зрачење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електромедицинске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електротерапеутске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C411E36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F291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267000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89FA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оптичких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инструмената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фотографске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C07A492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C9F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268000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0C7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магнетних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оптичких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носилаца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записа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304ED9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342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AD9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311E9B5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AB59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E4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електромотора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генератора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трансформатора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дистрибуцију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енергије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F57C21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951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6EF5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електромотора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генератора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трансформатора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651167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E4AD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9190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дистрибуцију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енергије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управљање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енергијом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040993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1B5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E9ED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батерија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акумулатора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1F5CBBE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972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0B5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жичане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кабловске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D86CA8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084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82D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каблова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оптичких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влакана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B15F6F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E2B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F3A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електричних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проводника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каблова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0A129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F1C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273300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8E73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повезивање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каблова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E6C67ED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629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C74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осветљење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A980F9B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BEDA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275000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F19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0E50296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B958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275100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75B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7BF0096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1202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275200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C5C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неелектричних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6DA993F" w14:textId="77777777" w:rsidTr="00200FF4">
        <w:tblPrEx>
          <w:tblCellMar>
            <w:right w:w="33" w:type="dxa"/>
          </w:tblCellMar>
        </w:tblPrEx>
        <w:trPr>
          <w:trHeight w:val="17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7B8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279000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6F1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0E522B5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D6F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635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непоменутих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непоменуте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2381826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428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5D6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опште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AE6620E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2F5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BE5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турбина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осим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летелице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моторна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9F3ED1E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8EE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EE6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хидрауличних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погонских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уређаја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33143FB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C498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281300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C96C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пумпи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компресора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2EBB45E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DF6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281400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6FD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славина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вентила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F1B1B00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3608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281500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9ED2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лежајева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зупчаника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зупчастих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погонских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елемената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1E3BD83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AD3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D8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опште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406415B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16A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796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индустријских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пећи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горионика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824600F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63C7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829C" w14:textId="77777777" w:rsidR="00733553" w:rsidRPr="00BF22D4" w:rsidRDefault="00733553" w:rsidP="00200FF4">
            <w:pPr>
              <w:spacing w:after="0" w:line="259" w:lineRule="auto"/>
              <w:ind w:left="0" w:right="67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подизање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преношење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18152CE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DA9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282300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D2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канцеларијских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осим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рачунарске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0FAEEDF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76E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282400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ACD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ручних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погонских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механизмима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E94F2DB" w14:textId="77777777" w:rsidTr="00200FF4">
        <w:tblPrEx>
          <w:tblCellMar>
            <w:right w:w="33" w:type="dxa"/>
          </w:tblCellMar>
        </w:tblPrEx>
        <w:trPr>
          <w:trHeight w:val="26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AC12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282500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840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расхладне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вентилационе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осим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95CFD0A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582E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3BA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опште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9A3EEBE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546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EEB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пољопривреду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шумарство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CB7B188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F06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53C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обраду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алатних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</w:tbl>
    <w:p w14:paraId="0E22A4DF" w14:textId="77777777" w:rsidR="00733553" w:rsidRPr="00BF22D4" w:rsidRDefault="00733553" w:rsidP="00733553">
      <w:pPr>
        <w:spacing w:after="0" w:line="259" w:lineRule="auto"/>
        <w:ind w:left="-1440" w:right="13" w:firstLine="0"/>
        <w:jc w:val="left"/>
        <w:rPr>
          <w:sz w:val="22"/>
        </w:rPr>
      </w:pPr>
    </w:p>
    <w:tbl>
      <w:tblPr>
        <w:tblStyle w:val="TableGrid"/>
        <w:tblW w:w="8894" w:type="dxa"/>
        <w:tblInd w:w="125" w:type="dxa"/>
        <w:tblCellMar>
          <w:top w:w="62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3183"/>
        <w:gridCol w:w="5711"/>
      </w:tblGrid>
      <w:tr w:rsidR="00733553" w:rsidRPr="00BF22D4" w14:paraId="4317CA4A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B92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284100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0B9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обраду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1974167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421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284900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319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алатних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7415D7A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EB3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FB1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специјалне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526D7EF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BF84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289100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5EE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металургију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6FC8296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AEE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289200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03BE" w14:textId="77777777" w:rsidR="00733553" w:rsidRPr="00BF22D4" w:rsidRDefault="00733553" w:rsidP="00200FF4">
            <w:pPr>
              <w:spacing w:after="0" w:line="259" w:lineRule="auto"/>
              <w:ind w:left="0" w:right="73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руднике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каменоломе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грађевинарство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5657D5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AAA4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289300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35451" w14:textId="77777777" w:rsidR="00733553" w:rsidRPr="00BF22D4" w:rsidRDefault="00733553" w:rsidP="00200FF4">
            <w:pPr>
              <w:spacing w:after="0" w:line="259" w:lineRule="auto"/>
              <w:ind w:left="0" w:right="5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индустрију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пића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дувана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50DA1CD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46E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289400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81B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индустрију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6CDD27A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4F82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289500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09B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индустрију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папира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картон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3B1FFA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39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289600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B09FF" w14:textId="77777777" w:rsidR="00733553" w:rsidRPr="00BF22D4" w:rsidRDefault="00733553" w:rsidP="00200FF4">
            <w:pPr>
              <w:spacing w:after="0" w:line="259" w:lineRule="auto"/>
              <w:ind w:left="0" w:right="48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израду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пластике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гуме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7D38635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6975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289900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65B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специјалне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09392E0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7FD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293100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513C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98D35CE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8B5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293200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8A8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додатне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153F654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E97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302000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4F7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локомотива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шинских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DE327C4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D984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309200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E81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бицикала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инвалидских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колица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3556CF3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652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310000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E9B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4F9F9FD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5AB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310100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711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пословне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продајне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просторе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EA95CB6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4F4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310200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7287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кухињског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3922999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A46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310300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1D8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мадраца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E02A652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817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310900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670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609239A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3758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0787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прерађивачке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A21FA45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864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995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накита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бижутерије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12F7A43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D8F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1985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накита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сродних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8741412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18A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321300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8C75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имитације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накита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сродних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A09565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CA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674B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музичких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инструмената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A003DEB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461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84D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спортске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7834494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4262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9DF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игара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играчака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FBB7612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985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325000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17E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медицинских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стоматолошких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инструмената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материјала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FA65E9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D6E2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967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прерађивачке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BEDBE2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C1A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329100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3F5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четки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EBD453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C37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329900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9C9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Производња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1266F7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37B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331100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9B2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2D4C5D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551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331200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2EE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E1BAC0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769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331300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623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оптичке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09E8D63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874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331400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158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619868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108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331500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740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одржавање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бродова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чамаца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4801F8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B2CF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331700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972A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одржавање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транспортне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2EE6BC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5392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331900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D99B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DE7164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88B0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332000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630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Монтажа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индустријских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990ABB3" w14:textId="77777777" w:rsidTr="00200FF4">
        <w:tblPrEx>
          <w:tblCellMar>
            <w:right w:w="115" w:type="dxa"/>
          </w:tblCellMar>
        </w:tblPrEx>
        <w:trPr>
          <w:trHeight w:val="632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AE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E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E103B" w14:textId="77777777" w:rsidR="00733553" w:rsidRPr="00BF22D4" w:rsidRDefault="00733553" w:rsidP="00200FF4">
            <w:pPr>
              <w:spacing w:after="17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 xml:space="preserve">СНАБДЕВАЊЕ ВОДОМ; УПРАВЉАЊЕ </w:t>
            </w:r>
          </w:p>
          <w:p w14:paraId="7D416D43" w14:textId="77777777" w:rsidR="00733553" w:rsidRPr="00BF22D4" w:rsidRDefault="00733553" w:rsidP="00200FF4">
            <w:pPr>
              <w:spacing w:after="17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 xml:space="preserve">ОТПАДНИМ ВОДАМА, КОНТРОЛИСАЊЕ </w:t>
            </w:r>
          </w:p>
          <w:p w14:paraId="5209AEA1" w14:textId="77777777" w:rsidR="00733553" w:rsidRPr="00BF22D4" w:rsidRDefault="00733553" w:rsidP="00200FF4">
            <w:pPr>
              <w:spacing w:after="19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 xml:space="preserve">ПРОЦЕСА УКЛАЊАЊА ОТПАДА И СЛИЧНЕ </w:t>
            </w:r>
          </w:p>
          <w:p w14:paraId="587D4A1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АКТИВНОСТИ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9BF636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7CD3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381100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892F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Скупљање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неопасног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отпада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2F6DD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4A9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383100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735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Демонтажа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олупина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7BB738D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D3B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383200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7913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Поновна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употреба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разврстаних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материјала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11E267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CD07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F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598A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ГРАЂЕВИНАРСТВО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F818BDB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5ACD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412000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B49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Изградња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стамбених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нестамбених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зграда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C4AA9AB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197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412010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B9F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Градска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инфраструктура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7260C95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BF1C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412011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D4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Градска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обнова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29DA044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D694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412012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792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Зграде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јавне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38CF365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150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412013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ED4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Изложбе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сајмови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конференције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02C97DE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366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412014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80B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Становање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2C0ED7C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D9A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412020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590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Шеме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урбаног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развоја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BB0866F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9CD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412021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BCF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Разна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инфраструктура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EA5155E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3DA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BD6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Специјализовани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грађевински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радови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E48F122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9CE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17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Рушење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објеката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832895A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788C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3BE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Рушење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A342564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19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B8BF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Припрема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градилишта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CE1E03D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B57C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431300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31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Испитивање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терена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бушењем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сондирањем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19486A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42E5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C9E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Инсталациони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радови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грађевинарству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540C283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D0A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FFE0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Постављање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инсталација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03BCECA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D42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080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Постављање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водоводних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канализационих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грејних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климатизационих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система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FB45345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DCC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478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инсталациони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радови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грађевинарству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12B9181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B771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56B2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Завршни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грађевинско-занатски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радови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B774D34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9C46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624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Малтерисање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2A4229E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B70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74F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Уградња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столарије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6677CE0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6A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433300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FC4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Постављање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подних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зидних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облога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EB6D3B1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569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433400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E2E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Бојење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застакљивање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120A0AA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1F6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433900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17E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завршни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радови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D86D6AB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4AC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ECB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специфични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грађевински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радови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00135D8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26F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439100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1276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Кровни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радо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3A4551A" w14:textId="77777777" w:rsidTr="007A582A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656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439900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0B46" w14:textId="77777777" w:rsidR="00733553" w:rsidRDefault="00733553" w:rsidP="00200FF4">
            <w:pPr>
              <w:spacing w:after="0" w:line="259" w:lineRule="auto"/>
              <w:ind w:left="0" w:right="0" w:firstLine="0"/>
              <w:jc w:val="left"/>
              <w:rPr>
                <w:rFonts w:eastAsia="Verdana"/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непоменути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специфични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грађевински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радови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  <w:p w14:paraId="79D65421" w14:textId="77777777" w:rsidR="00733553" w:rsidRDefault="00733553" w:rsidP="00200FF4">
            <w:pPr>
              <w:spacing w:after="0" w:line="259" w:lineRule="auto"/>
              <w:ind w:left="0" w:right="0" w:firstLine="0"/>
              <w:jc w:val="left"/>
              <w:rPr>
                <w:rFonts w:eastAsia="Verdana"/>
                <w:sz w:val="22"/>
              </w:rPr>
            </w:pPr>
          </w:p>
          <w:p w14:paraId="2E667A6D" w14:textId="77777777" w:rsidR="00733553" w:rsidRDefault="00733553" w:rsidP="00200FF4">
            <w:pPr>
              <w:spacing w:after="0" w:line="259" w:lineRule="auto"/>
              <w:ind w:left="0" w:right="0" w:firstLine="0"/>
              <w:jc w:val="left"/>
              <w:rPr>
                <w:rFonts w:eastAsia="Verdana"/>
                <w:sz w:val="22"/>
              </w:rPr>
            </w:pPr>
          </w:p>
          <w:p w14:paraId="2C73703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733553" w:rsidRPr="00BF22D4" w14:paraId="46D108A8" w14:textId="77777777" w:rsidTr="00200FF4">
        <w:tblPrEx>
          <w:tblCellMar>
            <w:right w:w="47" w:type="dxa"/>
          </w:tblCellMar>
        </w:tblPrEx>
        <w:trPr>
          <w:trHeight w:val="21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BAF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lastRenderedPageBreak/>
              <w:t>G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E3426" w14:textId="77777777" w:rsidR="00733553" w:rsidRPr="00BF22D4" w:rsidRDefault="00733553" w:rsidP="00200FF4">
            <w:pPr>
              <w:spacing w:after="19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 xml:space="preserve">ТРГОВИНА НА ВЕЛИКО И ТРГОВИНА НА </w:t>
            </w:r>
          </w:p>
          <w:p w14:paraId="55338C44" w14:textId="77777777" w:rsidR="00733553" w:rsidRPr="00BF22D4" w:rsidRDefault="00733553" w:rsidP="00200FF4">
            <w:pPr>
              <w:spacing w:after="19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МАЛО;</w:t>
            </w:r>
            <w:r w:rsidRPr="00BF22D4">
              <w:rPr>
                <w:rFonts w:eastAsia="Verdana"/>
                <w:sz w:val="22"/>
              </w:rPr>
              <w:t xml:space="preserve"> </w:t>
            </w:r>
            <w:r w:rsidRPr="00BF22D4">
              <w:rPr>
                <w:rFonts w:eastAsia="Verdana"/>
                <w:b/>
                <w:sz w:val="22"/>
              </w:rPr>
              <w:t xml:space="preserve">ПОПРАВКА МОТОРНИХ ВОЗИЛА И </w:t>
            </w:r>
          </w:p>
          <w:p w14:paraId="3598ED3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МОТОЦИКАЛА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3B55305" w14:textId="77777777" w:rsidTr="00200FF4">
        <w:tblPrEx>
          <w:tblCellMar>
            <w:right w:w="47" w:type="dxa"/>
          </w:tblCellMar>
        </w:tblPrEx>
        <w:trPr>
          <w:trHeight w:val="263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FF4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450000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365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мотоцикала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F931A1E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EBA5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451000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499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070C6B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ADA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451100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38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аутомобилима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лаким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88C0A47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34A9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451900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72D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38C4783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328E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452000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CB7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Одржавање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9CF9E61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42E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453000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A1B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деловима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прибором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273A83C" w14:textId="77777777" w:rsidTr="00200FF4">
        <w:tblPrEx>
          <w:tblCellMar>
            <w:right w:w="115" w:type="dxa"/>
          </w:tblCellMar>
        </w:tblPrEx>
        <w:trPr>
          <w:trHeight w:val="13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BD23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453100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862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деловима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A73AF1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01B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453200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270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деловима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A469D56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17E0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454000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40A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мотоциклима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деловима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прибором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одржавање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мотоцикала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CB95FF3" w14:textId="77777777" w:rsidTr="00200FF4">
        <w:tblPrEx>
          <w:tblCellMar>
            <w:right w:w="115" w:type="dxa"/>
          </w:tblCellMar>
        </w:tblPrEx>
        <w:trPr>
          <w:trHeight w:val="6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D57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2AC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Посредовање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продаји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пољопривредних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сировина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животиња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текстилних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сировина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полупроизвода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E1B52B3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2D2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461300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67C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Посредовање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продаји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дрвне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грађевинског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материјала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DCA5076" w14:textId="77777777" w:rsidTr="00200FF4">
        <w:tblPrEx>
          <w:tblCellMar>
            <w:right w:w="115" w:type="dxa"/>
          </w:tblCellMar>
        </w:tblPrEx>
        <w:trPr>
          <w:trHeight w:val="8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7E3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461400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6A7A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Посредовање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продаји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индустријске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бродова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авиона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564651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B1D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461500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1E4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Посредовање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продаји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металне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робе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E07CF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766D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461600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427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Посредовање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продаји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одеће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крзна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обуће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47D9673" w14:textId="77777777" w:rsidTr="00200FF4">
        <w:tblPrEx>
          <w:tblCellMar>
            <w:right w:w="115" w:type="dxa"/>
          </w:tblCellMar>
        </w:tblPrEx>
        <w:trPr>
          <w:trHeight w:val="5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FB7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461800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A58C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Специјализовано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посредовање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продаји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посебних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6EA3015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9BC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461900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37F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Посредовање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продаји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разноврсних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E74734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93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81C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цвећем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садницама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32962C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7AE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462300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1EEF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животињама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2AC5A66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F5F9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462400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3AC0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сировом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недовршеном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довршеном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кожом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BDDCDAD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AF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47E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воћем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поврћем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E39F152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2E6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127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месом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1BDCB8E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9B3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463300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DC72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млечним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јајима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јестивим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уљима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мастима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C73F6E3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DCC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463400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AD9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пићима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0C947B4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4BA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463600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A937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шећером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чоколадом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слаткишима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11BA50A" w14:textId="77777777" w:rsidTr="00200FF4">
        <w:tblPrEx>
          <w:tblCellMar>
            <w:right w:w="56" w:type="dxa"/>
          </w:tblCellMar>
        </w:tblPrEx>
        <w:trPr>
          <w:trHeight w:val="785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92B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463700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63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кафом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чајевима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какаом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зачинима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047918A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2B8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463800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DAB0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укључујући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рибу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љускаре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мекушце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BC62D1E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106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453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799781D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DD0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9BE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FF03D57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C00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E86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обућом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92928AF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F39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EE0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апаратима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D3E6D9B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A86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074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порцеланом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стакленом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робом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средствима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чишћење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4E8C33F" w14:textId="77777777" w:rsidTr="00200FF4">
        <w:tblPrEx>
          <w:tblCellMar>
            <w:right w:w="56" w:type="dxa"/>
          </w:tblCellMar>
        </w:tblPrEx>
        <w:trPr>
          <w:trHeight w:val="82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AC1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1E4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парфимеријским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козметичким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3738092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EA8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F2D8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фармацеутским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15C785B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82EA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464700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3107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теписима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осветљење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8D9198E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218F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464800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3C63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сатовима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накитом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40852E1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3F0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464900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566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60A7229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7B0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465000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581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информационокомуникационом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A2F31BA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3AA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465100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F58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рачунарском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софтверима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0C63F98" w14:textId="77777777" w:rsidTr="00200FF4">
        <w:tblPrEx>
          <w:tblCellMar>
            <w:right w:w="56" w:type="dxa"/>
          </w:tblCellMar>
        </w:tblPrEx>
        <w:trPr>
          <w:trHeight w:val="62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7A9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465200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2104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телекомуникационим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деловима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4E53511" w14:textId="77777777" w:rsidTr="00200FF4">
        <w:tblPrEx>
          <w:tblCellMar>
            <w:right w:w="56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639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466000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5D1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прибором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EB260AD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BFF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466100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E4B1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пољопривредним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прибором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3099B7F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3D21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466200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D4E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алатним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FC18783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363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466300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EF7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рударским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грађевинским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2962FE7" w14:textId="77777777" w:rsidTr="00200FF4">
        <w:tblPrEx>
          <w:tblCellMar>
            <w:right w:w="54" w:type="dxa"/>
          </w:tblCellMar>
        </w:tblPrEx>
        <w:trPr>
          <w:trHeight w:val="15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6EA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466400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AC4A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текстилну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индустрију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машинама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шивење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плетење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BCC5781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7B7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466500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A08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канцеларијским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C7991B1" w14:textId="77777777" w:rsidTr="00200FF4">
        <w:tblPrEx>
          <w:tblCellMar>
            <w:right w:w="54" w:type="dxa"/>
          </w:tblCellMar>
        </w:tblPrEx>
        <w:trPr>
          <w:trHeight w:val="17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980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466600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605C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канцеларијским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E9899AC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15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466900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A10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8211A7C" w14:textId="77777777" w:rsidTr="00200FF4">
        <w:tblPrEx>
          <w:tblCellMar>
            <w:right w:w="54" w:type="dxa"/>
          </w:tblCellMar>
        </w:tblPrEx>
        <w:trPr>
          <w:trHeight w:val="42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546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467000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6D4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DD0BBF6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1D60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467100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68E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чврстим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течним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гасовитим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горивима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сличним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09DF5DF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8AA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467200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E408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металним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рудама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3DE32E9" w14:textId="77777777" w:rsidTr="00200FF4">
        <w:tblPrEx>
          <w:tblCellMar>
            <w:right w:w="54" w:type="dxa"/>
          </w:tblCellMar>
        </w:tblPrEx>
        <w:trPr>
          <w:trHeight w:val="78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E57C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467300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8EF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дрветом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грађевинским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материјалом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санитарном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EE32E77" w14:textId="77777777" w:rsidTr="00200FF4">
        <w:tblPrEx>
          <w:tblCellMar>
            <w:right w:w="54" w:type="dxa"/>
          </w:tblCellMar>
        </w:tblPrEx>
        <w:trPr>
          <w:trHeight w:val="6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C95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467400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F1CD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робом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инсталационим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материјалима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прибором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грејање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2592C48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A5F7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467500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C9EE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хемијским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CBDDEC7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A5B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467600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5417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полупроизводима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DD134F7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62F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467700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A76E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отпацима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остацима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630A44D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9E3E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469000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548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Неспецијализована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велико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9BBEBD7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BFA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B41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неспецијализованим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AFE1DFA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358E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0F1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неспецијализованим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претежно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пићима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дуваном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4CF5814" w14:textId="77777777" w:rsidTr="00200FF4">
        <w:tblPrEx>
          <w:tblCellMar>
            <w:right w:w="5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EF3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471900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6D4D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неспецијализованим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876D785" w14:textId="77777777" w:rsidTr="00200FF4">
        <w:tblPrEx>
          <w:tblCellMar>
            <w:right w:w="102" w:type="dxa"/>
          </w:tblCellMar>
        </w:tblPrEx>
        <w:trPr>
          <w:trHeight w:val="92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BE4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B4AF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воћем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поврћем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54DC57B" w14:textId="77777777" w:rsidTr="00200FF4">
        <w:tblPrEx>
          <w:tblCellMar>
            <w:right w:w="102" w:type="dxa"/>
          </w:tblCellMar>
        </w:tblPrEx>
        <w:trPr>
          <w:trHeight w:val="3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6C63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FB92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месом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BFCBF3A" w14:textId="77777777" w:rsidTr="00200FF4">
        <w:tblPrEx>
          <w:tblCellMar>
            <w:right w:w="10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FD1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472300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1DE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рибом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љускарима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мекушцима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A5B32D3" w14:textId="77777777" w:rsidTr="00200FF4">
        <w:tblPrEx>
          <w:tblCellMar>
            <w:right w:w="102" w:type="dxa"/>
          </w:tblCellMar>
        </w:tblPrEx>
        <w:trPr>
          <w:trHeight w:val="4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DB6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472400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D54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хлебом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тестенином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колачима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слаткишима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CE2C3D2" w14:textId="77777777" w:rsidTr="00200FF4">
        <w:tblPrEx>
          <w:tblCellMar>
            <w:right w:w="10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871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472500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7CC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пићима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4FC43E6" w14:textId="77777777" w:rsidTr="00200FF4">
        <w:tblPrEx>
          <w:tblCellMar>
            <w:right w:w="102" w:type="dxa"/>
          </w:tblCellMar>
        </w:tblPrEx>
        <w:trPr>
          <w:trHeight w:val="34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F2DD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C08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452B82B" w14:textId="77777777" w:rsidTr="00200FF4">
        <w:tblPrEx>
          <w:tblCellMar>
            <w:right w:w="102" w:type="dxa"/>
          </w:tblCellMar>
        </w:tblPrEx>
        <w:trPr>
          <w:trHeight w:val="47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A5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A22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горивима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AFB93EB" w14:textId="77777777" w:rsidTr="00200FF4">
        <w:tblPrEx>
          <w:tblCellMar>
            <w:right w:w="102" w:type="dxa"/>
          </w:tblCellMar>
        </w:tblPrEx>
        <w:trPr>
          <w:trHeight w:val="58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0345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FA7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информационокомуникационом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1DBF2DA" w14:textId="77777777" w:rsidTr="00200FF4">
        <w:tblPrEx>
          <w:tblCellMar>
            <w:right w:w="102" w:type="dxa"/>
          </w:tblCellMar>
        </w:tblPrEx>
        <w:trPr>
          <w:trHeight w:val="42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69AA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474100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8C5E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периферним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јединицама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софтвером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5960E69" w14:textId="77777777" w:rsidTr="00200FF4">
        <w:tblPrEx>
          <w:tblCellMar>
            <w:right w:w="102" w:type="dxa"/>
          </w:tblCellMar>
        </w:tblPrEx>
        <w:trPr>
          <w:trHeight w:val="523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04BD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474200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7AB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телекомуникационом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27D04C3" w14:textId="77777777" w:rsidTr="00200FF4">
        <w:tblPrEx>
          <w:tblCellMar>
            <w:right w:w="102" w:type="dxa"/>
          </w:tblCellMar>
        </w:tblPrEx>
        <w:trPr>
          <w:trHeight w:val="65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87A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474300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92F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аудио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видео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58A7BAF" w14:textId="77777777" w:rsidTr="00200FF4">
        <w:tblPrEx>
          <w:tblCellMar>
            <w:right w:w="102" w:type="dxa"/>
          </w:tblCellMar>
        </w:tblPrEx>
        <w:trPr>
          <w:trHeight w:val="477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852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475000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E157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6C331F6" w14:textId="77777777" w:rsidTr="00200FF4">
        <w:tblPrEx>
          <w:tblCellMar>
            <w:right w:w="102" w:type="dxa"/>
          </w:tblCellMar>
        </w:tblPrEx>
        <w:trPr>
          <w:trHeight w:val="34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88F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475100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716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9EA53E5" w14:textId="77777777" w:rsidTr="00200FF4">
        <w:tblPrEx>
          <w:tblCellMar>
            <w:right w:w="102" w:type="dxa"/>
          </w:tblCellMar>
        </w:tblPrEx>
        <w:trPr>
          <w:trHeight w:val="32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8C2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475200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693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металном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робом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бојама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стаклом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82AFA28" w14:textId="77777777" w:rsidTr="00200FF4">
        <w:tblPrEx>
          <w:tblCellMar>
            <w:right w:w="102" w:type="dxa"/>
          </w:tblCellMar>
        </w:tblPrEx>
        <w:trPr>
          <w:trHeight w:val="363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6E2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475300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BE1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теписима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зидним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подним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облогама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B2EC87A" w14:textId="77777777" w:rsidTr="00200FF4">
        <w:tblPrEx>
          <w:tblCellMar>
            <w:right w:w="42" w:type="dxa"/>
          </w:tblCellMar>
        </w:tblPrEx>
        <w:trPr>
          <w:trHeight w:val="43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B91C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475400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FA9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електричним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апаратима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12B5A0C" w14:textId="77777777" w:rsidTr="00200FF4">
        <w:tblPrEx>
          <w:tblCellMar>
            <w:right w:w="42" w:type="dxa"/>
          </w:tblCellMar>
        </w:tblPrEx>
        <w:trPr>
          <w:trHeight w:val="797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C4B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475900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F820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осветљење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осталим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40B24CB" w14:textId="77777777" w:rsidTr="00200FF4">
        <w:tblPrEx>
          <w:tblCellMar>
            <w:right w:w="42" w:type="dxa"/>
          </w:tblCellMar>
        </w:tblPrEx>
        <w:trPr>
          <w:trHeight w:val="455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579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476000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6F3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културу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рекреацију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91362DC" w14:textId="77777777" w:rsidTr="00200FF4">
        <w:tblPrEx>
          <w:tblCellMar>
            <w:right w:w="42" w:type="dxa"/>
          </w:tblCellMar>
        </w:tblPrEx>
        <w:trPr>
          <w:trHeight w:val="29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4B0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476100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EFA41" w14:textId="77777777" w:rsidR="00733553" w:rsidRPr="00BF22D4" w:rsidRDefault="00733553" w:rsidP="00200FF4">
            <w:pPr>
              <w:spacing w:after="0" w:line="259" w:lineRule="auto"/>
              <w:ind w:left="0" w:right="65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књигама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6515907" w14:textId="77777777" w:rsidTr="00200FF4">
        <w:tblPrEx>
          <w:tblCellMar>
            <w:right w:w="42" w:type="dxa"/>
          </w:tblCellMar>
        </w:tblPrEx>
        <w:trPr>
          <w:trHeight w:val="483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643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476200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9692" w14:textId="77777777" w:rsidR="00733553" w:rsidRPr="00BF22D4" w:rsidRDefault="00733553" w:rsidP="00200FF4">
            <w:pPr>
              <w:spacing w:after="0" w:line="259" w:lineRule="auto"/>
              <w:ind w:left="0" w:right="5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новинама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канцеларијским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материјалом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E888721" w14:textId="77777777" w:rsidTr="00200FF4">
        <w:tblPrEx>
          <w:tblCellMar>
            <w:right w:w="42" w:type="dxa"/>
          </w:tblCellMar>
        </w:tblPrEx>
        <w:trPr>
          <w:trHeight w:val="293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09E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476300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C5A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музичким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видео-записима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93C08E2" w14:textId="77777777" w:rsidTr="00200FF4">
        <w:tblPrEx>
          <w:tblCellMar>
            <w:right w:w="42" w:type="dxa"/>
          </w:tblCellMar>
        </w:tblPrEx>
        <w:trPr>
          <w:trHeight w:val="23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4EE6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476400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CBF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спортском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E76DACD" w14:textId="77777777" w:rsidTr="00200FF4">
        <w:tblPrEx>
          <w:tblCellMar>
            <w:right w:w="42" w:type="dxa"/>
          </w:tblCellMar>
        </w:tblPrEx>
        <w:trPr>
          <w:trHeight w:val="312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BD9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476500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FFF0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играма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играчкама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10B8225" w14:textId="77777777" w:rsidTr="00200FF4">
        <w:tblPrEx>
          <w:tblCellMar>
            <w:right w:w="42" w:type="dxa"/>
          </w:tblCellMar>
        </w:tblPrEx>
        <w:trPr>
          <w:trHeight w:val="25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B39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FF9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робом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5787B36" w14:textId="77777777" w:rsidTr="00200FF4">
        <w:tblPrEx>
          <w:tblCellMar>
            <w:right w:w="42" w:type="dxa"/>
          </w:tblCellMar>
        </w:tblPrEx>
        <w:trPr>
          <w:trHeight w:val="33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C93D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929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одећом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AA29E2F" w14:textId="77777777" w:rsidTr="00200FF4">
        <w:tblPrEx>
          <w:tblCellMar>
            <w:right w:w="42" w:type="dxa"/>
          </w:tblCellMar>
        </w:tblPrEx>
        <w:trPr>
          <w:trHeight w:val="34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B88D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02E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обућом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предметима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17719CC" w14:textId="77777777" w:rsidTr="00200FF4">
        <w:tblPrEx>
          <w:tblCellMar>
            <w:right w:w="42" w:type="dxa"/>
          </w:tblCellMar>
        </w:tblPrEx>
        <w:trPr>
          <w:trHeight w:val="48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160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5FFC" w14:textId="77777777" w:rsidR="00733553" w:rsidRPr="00BF22D4" w:rsidRDefault="00733553" w:rsidP="00200FF4">
            <w:pPr>
              <w:spacing w:after="0" w:line="259" w:lineRule="auto"/>
              <w:ind w:left="0" w:right="28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фармацеутским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– </w:t>
            </w:r>
            <w:proofErr w:type="spellStart"/>
            <w:r w:rsidRPr="00BF22D4">
              <w:rPr>
                <w:rFonts w:eastAsia="Verdana"/>
                <w:sz w:val="22"/>
              </w:rPr>
              <w:t>апотекама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22BAF28" w14:textId="77777777" w:rsidTr="00200FF4">
        <w:tblPrEx>
          <w:tblCellMar>
            <w:right w:w="42" w:type="dxa"/>
          </w:tblCellMar>
        </w:tblPrEx>
        <w:trPr>
          <w:trHeight w:val="29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530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AB3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медицинским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ортопедским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помагалима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BAE8358" w14:textId="77777777" w:rsidTr="00200FF4">
        <w:tblPrEx>
          <w:tblCellMar>
            <w:right w:w="42" w:type="dxa"/>
          </w:tblCellMar>
        </w:tblPrEx>
        <w:trPr>
          <w:trHeight w:val="22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584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EE2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козметичким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тоалетним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1E8EFD0" w14:textId="77777777" w:rsidTr="00200FF4">
        <w:tblPrEx>
          <w:tblCellMar>
            <w:right w:w="42" w:type="dxa"/>
          </w:tblCellMar>
        </w:tblPrEx>
        <w:trPr>
          <w:trHeight w:val="101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F1B43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477600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9B758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цвећем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садницама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семењем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ђубривима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кућним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љубимцима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</w:p>
          <w:p w14:paraId="7DF883E5" w14:textId="77777777" w:rsidR="00733553" w:rsidRPr="00BF22D4" w:rsidRDefault="00733553" w:rsidP="00200FF4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храном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кућне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љубимце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F97856D" w14:textId="77777777" w:rsidTr="00200FF4">
        <w:tblPrEx>
          <w:tblCellMar>
            <w:right w:w="74" w:type="dxa"/>
          </w:tblCellMar>
        </w:tblPrEx>
        <w:trPr>
          <w:trHeight w:val="40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CFB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477700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481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сатовима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накитом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AAF9F4A" w14:textId="77777777" w:rsidTr="00200FF4">
        <w:tblPrEx>
          <w:tblCellMar>
            <w:right w:w="74" w:type="dxa"/>
          </w:tblCellMar>
        </w:tblPrEx>
        <w:trPr>
          <w:trHeight w:val="347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961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477800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8D4F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новим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специјализованим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DF0F4EE" w14:textId="77777777" w:rsidTr="00200FF4">
        <w:tblPrEx>
          <w:tblCellMar>
            <w:right w:w="7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A84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477900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9C5A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половном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робом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39086CA" w14:textId="77777777" w:rsidTr="00200FF4">
        <w:tblPrEx>
          <w:tblCellMar>
            <w:right w:w="74" w:type="dxa"/>
          </w:tblCellMar>
        </w:tblPrEx>
        <w:trPr>
          <w:trHeight w:val="7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1371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478000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A2A2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тезгама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пијацама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13E4CDC" w14:textId="77777777" w:rsidTr="00200FF4">
        <w:tblPrEx>
          <w:tblCellMar>
            <w:right w:w="74" w:type="dxa"/>
          </w:tblCellMar>
        </w:tblPrEx>
        <w:trPr>
          <w:trHeight w:val="282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FE50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478100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EC4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пићима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дуванским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тезгама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пијацама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3F7EB06" w14:textId="77777777" w:rsidTr="00200FF4">
        <w:tblPrEx>
          <w:tblCellMar>
            <w:right w:w="74" w:type="dxa"/>
          </w:tblCellMar>
        </w:tblPrEx>
        <w:trPr>
          <w:trHeight w:val="37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663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478200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509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одећом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обућом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тезгама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пијацама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AD960FC" w14:textId="77777777" w:rsidTr="00200FF4">
        <w:tblPrEx>
          <w:tblCellMar>
            <w:right w:w="74" w:type="dxa"/>
          </w:tblCellMar>
        </w:tblPrEx>
        <w:trPr>
          <w:trHeight w:val="15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013E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478900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67A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робом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тезгама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пијацама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BFA22C6" w14:textId="77777777" w:rsidTr="00200FF4">
        <w:tblPrEx>
          <w:tblCellMar>
            <w:right w:w="74" w:type="dxa"/>
          </w:tblCellMar>
        </w:tblPrEx>
        <w:trPr>
          <w:trHeight w:val="23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60B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392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ван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тезги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пијаца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234EADA" w14:textId="77777777" w:rsidTr="00200FF4">
        <w:tblPrEx>
          <w:tblCellMar>
            <w:right w:w="74" w:type="dxa"/>
          </w:tblCellMar>
        </w:tblPrEx>
        <w:trPr>
          <w:trHeight w:val="45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054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479100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9797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посредством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поште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интернета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3570AB6" w14:textId="77777777" w:rsidTr="00200FF4">
        <w:tblPrEx>
          <w:tblCellMar>
            <w:right w:w="74" w:type="dxa"/>
          </w:tblCellMar>
        </w:tblPrEx>
        <w:trPr>
          <w:trHeight w:val="10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257E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479900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3274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трговина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изван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продавница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тезги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пијаца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D593030" w14:textId="77777777" w:rsidTr="00200FF4">
        <w:tblPrEx>
          <w:tblCellMar>
            <w:right w:w="7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D73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H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00F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САОБРАЋАЈ И СКЛАДИШТЕЊЕ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591AA40" w14:textId="77777777" w:rsidTr="00200FF4">
        <w:tblPrEx>
          <w:tblCellMar>
            <w:right w:w="74" w:type="dxa"/>
          </w:tblCellMar>
        </w:tblPrEx>
        <w:trPr>
          <w:trHeight w:val="4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66F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D278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Железнички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даљински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регионални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823543F" w14:textId="77777777" w:rsidTr="00200FF4">
        <w:tblPrEx>
          <w:tblCellMar>
            <w:right w:w="74" w:type="dxa"/>
          </w:tblCellMar>
        </w:tblPrEx>
        <w:trPr>
          <w:trHeight w:val="11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408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C3D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Железнички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терета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3FEE5B3" w14:textId="77777777" w:rsidTr="00200FF4">
        <w:tblPrEx>
          <w:tblCellMar>
            <w:right w:w="74" w:type="dxa"/>
          </w:tblCellMar>
        </w:tblPrEx>
        <w:trPr>
          <w:trHeight w:val="4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3B2C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577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копнени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AFF731A" w14:textId="77777777" w:rsidTr="00200FF4">
        <w:tblPrEx>
          <w:tblCellMar>
            <w:right w:w="74" w:type="dxa"/>
          </w:tblCellMar>
        </w:tblPrEx>
        <w:trPr>
          <w:trHeight w:val="24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B99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31DE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Градски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приградски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копнени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68BE4D0" w14:textId="77777777" w:rsidTr="00200FF4">
        <w:tblPrEx>
          <w:tblCellMar>
            <w:right w:w="74" w:type="dxa"/>
          </w:tblCellMar>
        </w:tblPrEx>
        <w:trPr>
          <w:trHeight w:val="27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5EC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945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Такси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65FFAAC" w14:textId="77777777" w:rsidTr="00200FF4">
        <w:tblPrEx>
          <w:tblCellMar>
            <w:right w:w="7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C85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493900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B3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копненом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саобраћају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1EC46B2" w14:textId="77777777" w:rsidTr="00200FF4">
        <w:tblPrEx>
          <w:tblCellMar>
            <w:right w:w="74" w:type="dxa"/>
          </w:tblCellMar>
        </w:tblPrEx>
        <w:trPr>
          <w:trHeight w:val="47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0846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36C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Друмски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терета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пресељења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E09BC4B" w14:textId="77777777" w:rsidTr="00200FF4">
        <w:tblPrEx>
          <w:tblCellMar>
            <w:right w:w="7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D01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494100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C96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Друмски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терета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93DC7A4" w14:textId="77777777" w:rsidTr="00200FF4">
        <w:tblPrEx>
          <w:tblCellMar>
            <w:right w:w="7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879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494200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2F5D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пресељења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29CA253" w14:textId="77777777" w:rsidTr="00200FF4">
        <w:tblPrEx>
          <w:tblCellMar>
            <w:right w:w="74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C1B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495014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4228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Цевоводи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слану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воду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257AC89" w14:textId="77777777" w:rsidTr="00200FF4">
        <w:tblPrEx>
          <w:tblCellMar>
            <w:right w:w="83" w:type="dxa"/>
          </w:tblCellMar>
        </w:tblPrEx>
        <w:trPr>
          <w:trHeight w:val="11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C46D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501000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63CC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Поморски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приобални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2B7A6D9" w14:textId="77777777" w:rsidTr="00200FF4">
        <w:tblPrEx>
          <w:tblCellMar>
            <w:right w:w="83" w:type="dxa"/>
          </w:tblCellMar>
        </w:tblPrEx>
        <w:trPr>
          <w:trHeight w:val="3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EDB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502000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67F8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Поморски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приобални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терета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32EBF2E" w14:textId="77777777" w:rsidTr="00200FF4">
        <w:tblPrEx>
          <w:tblCellMar>
            <w:right w:w="83" w:type="dxa"/>
          </w:tblCellMar>
        </w:tblPrEx>
        <w:trPr>
          <w:trHeight w:val="6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CB3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503000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DF7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унутрашњим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пловним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путевима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F38794E" w14:textId="77777777" w:rsidTr="00200FF4">
        <w:tblPrEx>
          <w:tblCellMar>
            <w:right w:w="83" w:type="dxa"/>
          </w:tblCellMar>
        </w:tblPrEx>
        <w:trPr>
          <w:trHeight w:val="47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37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504000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09F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терета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унутрашњим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пловним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путевима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13E1E45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90D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C149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Складиштење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0DD42F4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393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522110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18B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Конвенционалне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58C7916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E6B0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522111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BB49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Конвенционалне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: </w:t>
            </w:r>
            <w:proofErr w:type="spellStart"/>
            <w:r w:rsidRPr="00BF22D4">
              <w:rPr>
                <w:rFonts w:eastAsia="Verdana"/>
                <w:sz w:val="22"/>
              </w:rPr>
              <w:t>пруга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сигнализација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зграде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131F9EF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09D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522112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BAC6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Конвенционалне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: </w:t>
            </w:r>
            <w:proofErr w:type="spellStart"/>
            <w:r w:rsidRPr="00BF22D4">
              <w:rPr>
                <w:rFonts w:eastAsia="Verdana"/>
                <w:sz w:val="22"/>
              </w:rPr>
              <w:t>шинска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локомотиве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A37E470" w14:textId="77777777" w:rsidTr="00200FF4">
        <w:tblPrEx>
          <w:tblCellMar>
            <w:right w:w="83" w:type="dxa"/>
          </w:tblCellMar>
        </w:tblPrEx>
        <w:trPr>
          <w:trHeight w:val="358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E0BB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522113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F0D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Конвенционалне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: </w:t>
            </w:r>
            <w:proofErr w:type="spellStart"/>
            <w:r w:rsidRPr="00BF22D4">
              <w:rPr>
                <w:rFonts w:eastAsia="Verdana"/>
                <w:sz w:val="22"/>
              </w:rPr>
              <w:t>комбинована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железничка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инфраструктура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шинска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9810250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540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522120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A63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Брзе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5763B6D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A6B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522121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39F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Брзе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: </w:t>
            </w:r>
            <w:proofErr w:type="spellStart"/>
            <w:r w:rsidRPr="00BF22D4">
              <w:rPr>
                <w:rFonts w:eastAsia="Verdana"/>
                <w:sz w:val="22"/>
              </w:rPr>
              <w:t>пруга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сигнализација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зграде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EA5CCA2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B31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522122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5CA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Брзе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: </w:t>
            </w:r>
            <w:proofErr w:type="spellStart"/>
            <w:r w:rsidRPr="00BF22D4">
              <w:rPr>
                <w:rFonts w:eastAsia="Verdana"/>
                <w:sz w:val="22"/>
              </w:rPr>
              <w:t>шинска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локомотиве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21304DF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4BC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522123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EE9F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Брзе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: </w:t>
            </w:r>
            <w:proofErr w:type="spellStart"/>
            <w:r w:rsidRPr="00BF22D4">
              <w:rPr>
                <w:rFonts w:eastAsia="Verdana"/>
                <w:sz w:val="22"/>
              </w:rPr>
              <w:t>комбинована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железничка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инфраструктура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шинска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446A911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ABD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522130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22B5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Градски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D87B51A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A4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522131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8C7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Градске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08AC4B4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9A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522132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14A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Конвенционалне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подземне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линије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FE153A7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0C6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522133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8B2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Лаки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железнички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системи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1D1032C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315B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522134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FF5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Трамвајске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5FF0895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77A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522136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95F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Градске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мреже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1BCBAEC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014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522137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407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Интермодалне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станице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: </w:t>
            </w:r>
            <w:proofErr w:type="spellStart"/>
            <w:r w:rsidRPr="00BF22D4">
              <w:rPr>
                <w:rFonts w:eastAsia="Verdana"/>
                <w:sz w:val="22"/>
              </w:rPr>
              <w:t>путници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5FFE9D5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B13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522150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AA81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Интермодални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центри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терминали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руковање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5749580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319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522151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99C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Интермодални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центри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D03D594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356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522152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8B7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Унимодални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дистрибуциони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центри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50B125B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72F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522170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823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Паркиралишта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5D0142" w14:textId="77777777" w:rsidTr="00200FF4">
        <w:tblPrEx>
          <w:tblCellMar>
            <w:right w:w="8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048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522180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925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облици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превоза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FBD2936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040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522190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BCE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Разна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саобраћајна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инфраструктура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(</w:t>
            </w:r>
            <w:proofErr w:type="spellStart"/>
            <w:r w:rsidRPr="00BF22D4">
              <w:rPr>
                <w:rFonts w:eastAsia="Verdana"/>
                <w:sz w:val="22"/>
              </w:rPr>
              <w:t>није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дељива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) </w:t>
            </w:r>
          </w:p>
        </w:tc>
      </w:tr>
      <w:tr w:rsidR="00733553" w:rsidRPr="00BF22D4" w14:paraId="7052D0EF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CC0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522230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A8A2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Аквизиција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речних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флота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баржи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BDCF733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647B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522900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9870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пратеће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саобраћају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D836D79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1E1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530000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4BE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Поштанске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курирске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0E2F715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C0A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531000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BC1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Поштанске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обавезом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универзалне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43E3DEA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CA5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532000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C3D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поштанске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курирске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активности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CE11E44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A0AE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I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2CE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УСЛУГЕ СМЕШТАЈА И ИСХРАНЕ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E54A2DF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F5B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550000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FF3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Смештај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11035AC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92B7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551000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44D2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Хотели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сличан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смештај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EED9092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7C7E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552000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8AA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Одмаралишта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слични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објекти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краћи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боравак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11BD895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11B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553000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BFA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кампова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ауто-кампова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кампова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туристичке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приколице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A3B0BCA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BC7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559000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45F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смештај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44E2388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0364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560000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F8DE" w14:textId="77777777" w:rsidR="00733553" w:rsidRPr="00BF22D4" w:rsidRDefault="00733553" w:rsidP="00200FF4">
            <w:pPr>
              <w:spacing w:after="0" w:line="259" w:lineRule="auto"/>
              <w:ind w:left="0" w:right="41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припремања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послуживања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пића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8E1B0BE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EBC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561000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3F7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ресторана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покретних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угоститељских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објекта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B2B0374" w14:textId="77777777" w:rsidTr="00200FF4">
        <w:tblPrEx>
          <w:tblCellMar>
            <w:right w:w="33" w:type="dxa"/>
          </w:tblCellMar>
        </w:tblPrEx>
        <w:trPr>
          <w:trHeight w:val="69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3D6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562000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136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Кетеринг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припремања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послуживања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5DB63A2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32F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562100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D01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Кетеринг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2146246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A2BE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562900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3D02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припремања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послуживања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хране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3AFAF30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ADA9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563000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BCE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припремања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послуживања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пића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D0CFB7B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64C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J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81E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ИНФОРМИСАЊЕ И КОМУНИКАЦИЈЕ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36A2B7E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7F7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580000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ED3A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Издавачке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73A77E2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76B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581000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FA5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Издавање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књига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часописа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друге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издавачке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395D502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F87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581100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8FA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Издавање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књига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3743132" w14:textId="77777777" w:rsidTr="00200FF4">
        <w:tblPrEx>
          <w:tblCellMar>
            <w:right w:w="33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715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581200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DDC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Издавање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именика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адресара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9775307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1D3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581900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767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издавачка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B1DC4BB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278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582000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E6D2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Издавање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софтвера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CD89706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452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582100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6AF8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Издавање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игара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751692D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698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582900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E5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Издавање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софтвера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95CB060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A29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591200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3A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следе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након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фазе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снимања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производњи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кинематографских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телевизијског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програма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65792A8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358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591400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6AE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приказивања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кинематографских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9BB9563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0B1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592000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0B6A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Снимање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издавање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звучних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записа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музике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F9937CF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A85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613000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065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Сателитске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телекомуникације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B620AA5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ED1E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619000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6316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телекомуникационе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51F23D5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27B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620000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BAA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Рачунарско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програмирање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консултантске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с </w:t>
            </w:r>
            <w:proofErr w:type="spellStart"/>
            <w:r w:rsidRPr="00BF22D4">
              <w:rPr>
                <w:rFonts w:eastAsia="Verdana"/>
                <w:sz w:val="22"/>
              </w:rPr>
              <w:t>тим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повезане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1AB7D21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E7EC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620100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FD9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Рачунарско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програмирање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209618E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0FA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620200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1BAD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Консултантске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области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информационе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технологије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6CAEBC1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07F2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620300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B74C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Управљање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рачунарском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22DF23C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04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620900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54ED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информационе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технологије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97024C8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2ABC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631000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01A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Обрада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података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хостинг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сродне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активности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; </w:t>
            </w:r>
            <w:proofErr w:type="spellStart"/>
            <w:r w:rsidRPr="00BF22D4">
              <w:rPr>
                <w:rFonts w:eastAsia="Verdana"/>
                <w:sz w:val="22"/>
              </w:rPr>
              <w:t>wеб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портали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F329C3A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FE0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631100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520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Обрада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података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хостинг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сродне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активности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D8CF6F7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340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639000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A1F3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информационе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услужне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D37B801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6E7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639900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EA0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информационе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услужне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C291216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02E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M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8AED" w14:textId="77777777" w:rsidR="00733553" w:rsidRPr="00BF22D4" w:rsidRDefault="00733553" w:rsidP="00200FF4">
            <w:pPr>
              <w:spacing w:after="19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СТРУЧНЕ, НАУЧНЕ,</w:t>
            </w:r>
            <w:r w:rsidRPr="00BF22D4">
              <w:rPr>
                <w:rFonts w:eastAsia="Verdana"/>
                <w:sz w:val="22"/>
              </w:rPr>
              <w:t xml:space="preserve"> </w:t>
            </w:r>
            <w:r w:rsidRPr="00BF22D4">
              <w:rPr>
                <w:rFonts w:eastAsia="Verdana"/>
                <w:b/>
                <w:sz w:val="22"/>
              </w:rPr>
              <w:t xml:space="preserve">ИНОВАЦИОНЕ И </w:t>
            </w:r>
          </w:p>
          <w:p w14:paraId="019D574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ТЕХНИЧКЕ ДЕЛАТНОСТИ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8F3BC6B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95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690000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28B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Правни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рачуноводствени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послови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1898613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3A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691000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09F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Правни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послови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31305BA" w14:textId="77777777" w:rsidTr="00200FF4">
        <w:tblPrEx>
          <w:tblCellMar>
            <w:right w:w="69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960F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692000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CA4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Рачуноводствени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књиговодствени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ревизорски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послови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; </w:t>
            </w:r>
            <w:proofErr w:type="spellStart"/>
            <w:r w:rsidRPr="00BF22D4">
              <w:rPr>
                <w:rFonts w:eastAsia="Verdana"/>
                <w:sz w:val="22"/>
              </w:rPr>
              <w:t>пореско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саветовање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7CCD5C6" w14:textId="77777777" w:rsidTr="00200FF4">
        <w:tblPrEx>
          <w:tblCellMar>
            <w:right w:w="69" w:type="dxa"/>
          </w:tblCellMar>
        </w:tblPrEx>
        <w:trPr>
          <w:trHeight w:val="785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7FE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702200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B41EC" w14:textId="77777777" w:rsidR="00733553" w:rsidRPr="00BF22D4" w:rsidRDefault="00733553" w:rsidP="00200FF4">
            <w:pPr>
              <w:spacing w:after="0" w:line="259" w:lineRule="auto"/>
              <w:ind w:left="0" w:right="5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Консултантске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активности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вези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с </w:t>
            </w:r>
            <w:proofErr w:type="spellStart"/>
            <w:r w:rsidRPr="00BF22D4">
              <w:rPr>
                <w:rFonts w:eastAsia="Verdana"/>
                <w:sz w:val="22"/>
              </w:rPr>
              <w:t>пословањем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осталим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управљањем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</w:tbl>
    <w:p w14:paraId="1831DB02" w14:textId="77777777" w:rsidR="00733553" w:rsidRPr="00BF22D4" w:rsidRDefault="00733553" w:rsidP="00733553">
      <w:pPr>
        <w:spacing w:after="0" w:line="259" w:lineRule="auto"/>
        <w:ind w:left="-1440" w:right="13" w:firstLine="0"/>
        <w:jc w:val="left"/>
        <w:rPr>
          <w:sz w:val="22"/>
        </w:rPr>
      </w:pPr>
    </w:p>
    <w:tbl>
      <w:tblPr>
        <w:tblStyle w:val="TableGrid"/>
        <w:tblW w:w="8894" w:type="dxa"/>
        <w:tblInd w:w="125" w:type="dxa"/>
        <w:tblCellMar>
          <w:top w:w="62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183"/>
        <w:gridCol w:w="5711"/>
      </w:tblGrid>
      <w:tr w:rsidR="00733553" w:rsidRPr="00BF22D4" w14:paraId="3602759D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B998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710000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3DB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Архитектонске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инжењерске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; </w:t>
            </w:r>
            <w:proofErr w:type="spellStart"/>
            <w:r w:rsidRPr="00BF22D4">
              <w:rPr>
                <w:rFonts w:eastAsia="Verdana"/>
                <w:sz w:val="22"/>
              </w:rPr>
              <w:t>инжењерско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испитивање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анализе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8D1C93B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6E39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711000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63D1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Архитектонске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инжењерске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техничко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саветовање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CEE7418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D9A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711100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302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Архитектонска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2302EE3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C49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711200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9AE4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Инжењерске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техничко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саветовање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D57AB52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3AAC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712000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B9F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Техничко </w:t>
            </w:r>
            <w:proofErr w:type="spellStart"/>
            <w:r w:rsidRPr="00BF22D4">
              <w:rPr>
                <w:rFonts w:eastAsia="Verdana"/>
                <w:sz w:val="22"/>
              </w:rPr>
              <w:t>испитивање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анализе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3EFF139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0DF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720000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271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Научно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истраживање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развој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27ADEED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F22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721000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587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Истраживање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експериментални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развој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природним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техничко-технолошким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наукама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79991DF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D4F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721100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90F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Истраживање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експериментални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развој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биотехнологији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FF393FE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D88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721900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75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Истраживање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развој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осталим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природним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техничко-технолошким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наукама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7FF0756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1606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722000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FCD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Истраживање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развој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друштвеним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хуманистичким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наукама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2D8A9C4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628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740000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D1A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стручне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научне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техничке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6783233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A3B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741000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753D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Специјализоване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дизајнерске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1A53613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AB93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742000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B2B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Фотографске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0D07DC2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8733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743000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9F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Превођење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тумача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80E75DE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5C9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749000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A98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стручне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научне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техничке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670C6EB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91D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750000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279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Ветеринарске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D948F58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FC2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lastRenderedPageBreak/>
              <w:t>N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B197" w14:textId="77777777" w:rsidR="00733553" w:rsidRPr="00BF22D4" w:rsidRDefault="00733553" w:rsidP="00200FF4">
            <w:pPr>
              <w:spacing w:after="19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 xml:space="preserve">АДМИНИСТРАТИВНЕ И ПОМОЋНЕ </w:t>
            </w:r>
          </w:p>
          <w:p w14:paraId="442DD6C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УСЛУЖНЕ ДЕЛАТНОСТИ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8960E2F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E5A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2AD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CA0428D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B14F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07A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EF90B14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5F8B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122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аутомобила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лаких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моторних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возила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BEA633C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DED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409D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камиона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24DC979" w14:textId="77777777" w:rsidTr="00200FF4"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BE7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30D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личну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00BEC01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6F10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ABEF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рекреацију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спорт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EE9098D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D51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03DA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видео-касета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компактдискова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404C67D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4BA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4037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личну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40D8651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F8B5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71F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материјалних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добара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B2FB126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A1C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811C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пољопривредних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7B8159F" w14:textId="77777777" w:rsidTr="00200FF4">
        <w:tblPrEx>
          <w:tblCellMar>
            <w:right w:w="47" w:type="dxa"/>
          </w:tblCellMar>
        </w:tblPrEx>
        <w:trPr>
          <w:trHeight w:val="785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BEA5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651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грађевинарство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5F85FC1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4EA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773300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1B7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канцеларијских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канцеларијске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(</w:t>
            </w:r>
            <w:proofErr w:type="spellStart"/>
            <w:r w:rsidRPr="00BF22D4">
              <w:rPr>
                <w:rFonts w:eastAsia="Verdana"/>
                <w:sz w:val="22"/>
              </w:rPr>
              <w:t>укључујући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) </w:t>
            </w:r>
          </w:p>
        </w:tc>
      </w:tr>
      <w:tr w:rsidR="00733553" w:rsidRPr="00BF22D4" w14:paraId="4D3664AF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44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773400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DB1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водени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транспорт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EEBC93A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16CC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773500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815D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ваздушни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транспорт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B295B66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9F4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773900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F4C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Изнајмљивање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машина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материјалних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добара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4E8DF88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4CB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774000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0191" w14:textId="77777777" w:rsidR="00733553" w:rsidRPr="00BF22D4" w:rsidRDefault="00733553" w:rsidP="00200FF4">
            <w:pPr>
              <w:spacing w:after="0" w:line="259" w:lineRule="auto"/>
              <w:ind w:left="0" w:right="39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Лизинг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интелектуалне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својине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ауторских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сродних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права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3A9E285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45A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790000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15BC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агенција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тур-оператора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резервације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пратеће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активности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0EDB911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AEE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791000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C2A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агенција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тур-оператора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CDEF008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19BB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791100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E98F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путничких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агенција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A5FC1DD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348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791200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0B4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тур-оператора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C60B61E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2D0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799000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350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резервације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повезане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с </w:t>
            </w:r>
            <w:proofErr w:type="spellStart"/>
            <w:r w:rsidRPr="00BF22D4">
              <w:rPr>
                <w:rFonts w:eastAsia="Verdana"/>
                <w:sz w:val="22"/>
              </w:rPr>
              <w:t>њима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B7C42A8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795E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800000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CC9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Заштитне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истражне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B2B3E6D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F38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801000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93B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приватног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обезбеђења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ED6021B" w14:textId="77777777" w:rsidTr="00200FF4">
        <w:tblPrEx>
          <w:tblCellMar>
            <w:right w:w="47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B3D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802000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EFE1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система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обезбеђења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38CB0A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BB28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803000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D46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Истражне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4AA861D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FCF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810000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1703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одржавања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објеката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околине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3D344A7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7A68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811000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786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одржавања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објеката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3F4B3DE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DC10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812000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842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чишћења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971FF27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347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812100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E43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редовног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чишћења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зграда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EA1BB03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479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lastRenderedPageBreak/>
              <w:t xml:space="preserve">812200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768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чишћења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зграда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индустријског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чишћења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E943779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0605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812900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EC5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осталог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чишћења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A6E143D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03A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813000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72B8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уређења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одржавања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околине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B7B33D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507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822000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A92B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позивних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центара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CAA8FF7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0DC9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823000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F8F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Организовање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састанака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сајмова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C81043E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E31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829200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42E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Услуге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паковања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83D80C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945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P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C07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ОБРАЗОВАЊЕ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20D322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F27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AFB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AC195F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9F0F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E63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Предшколско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78E0559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902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346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Основно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62002E2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19A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5C7D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Средње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491889A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B5D0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853100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004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Средње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опште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ACC8238" w14:textId="77777777" w:rsidTr="00200FF4">
        <w:tblPrEx>
          <w:tblCellMar>
            <w:right w:w="115" w:type="dxa"/>
          </w:tblCellMar>
        </w:tblPrEx>
        <w:trPr>
          <w:trHeight w:val="8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254B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853200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9938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Средње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стручно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9449D28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8DC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854000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4F9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Високо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9A564E4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F0C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854100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BFC2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после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средњег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није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високо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2359AE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814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854200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63B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Високо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573469B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5CD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855000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794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0D05665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874A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855100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54C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Спортско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рекреативно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A0E4B75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F28D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855200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EE39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Уметничко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A1B56FE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1B06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855300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44A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школа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возаче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0257BAC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51B1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855900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88B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5725406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28F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856000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E370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Помоћне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образовне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B5888C0" w14:textId="77777777" w:rsidTr="00200FF4">
        <w:tblPrEx>
          <w:tblCellMar>
            <w:right w:w="115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E386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Q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B98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ЗДРАВСТВЕНА И СОЦИЈАЛНА ЗАШТИТА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18CEAEC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E86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860000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335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Здравствене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DF89C1C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054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861000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0285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болница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A785F4E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9C23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862000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0B4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Медицинска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стоматолошка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пракса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64836A2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10F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862100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E26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Општа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медицинска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пракса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A7387E5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49FD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862200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134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Специјалистичка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медицинска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пракса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E64CD6A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298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862300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982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Стоматолошка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пракса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E533509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37E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869000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249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здравствена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заштита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BC29737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753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871000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45E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смештајних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установа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с </w:t>
            </w:r>
            <w:proofErr w:type="spellStart"/>
            <w:r w:rsidRPr="00BF22D4">
              <w:rPr>
                <w:rFonts w:eastAsia="Verdana"/>
                <w:sz w:val="22"/>
              </w:rPr>
              <w:t>медицинском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негом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842CE65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133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873000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FC2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Рад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установа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с </w:t>
            </w:r>
            <w:proofErr w:type="spellStart"/>
            <w:r w:rsidRPr="00BF22D4">
              <w:rPr>
                <w:rFonts w:eastAsia="Verdana"/>
                <w:sz w:val="22"/>
              </w:rPr>
              <w:t>посебним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потребама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6FFB85F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4CB2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879000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3C9C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облици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социјалне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заштите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смештајем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4E92014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E46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880000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759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Социјална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заштита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без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45DF3C6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0886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881000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381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Социјална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заштита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без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лица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с </w:t>
            </w:r>
            <w:proofErr w:type="spellStart"/>
            <w:r w:rsidRPr="00BF22D4">
              <w:rPr>
                <w:rFonts w:eastAsia="Verdana"/>
                <w:sz w:val="22"/>
              </w:rPr>
              <w:t>посебним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потребама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01337E9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D9A7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889000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CAA0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социјална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заштита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без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C72B508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EB6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889100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73E0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дневне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бриге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о </w:t>
            </w:r>
            <w:proofErr w:type="spellStart"/>
            <w:r w:rsidRPr="00BF22D4">
              <w:rPr>
                <w:rFonts w:eastAsia="Verdana"/>
                <w:sz w:val="22"/>
              </w:rPr>
              <w:t>деци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7712938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7D9B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889900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D57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Остала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непоменута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социјална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заштита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без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D5A5B3A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702A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lastRenderedPageBreak/>
              <w:t>R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0BE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УМЕТНОСТ</w:t>
            </w:r>
            <w:r>
              <w:rPr>
                <w:rFonts w:eastAsia="Verdana"/>
                <w:b/>
                <w:sz w:val="22"/>
                <w:lang w:val="sr-Cyrl-RS"/>
              </w:rPr>
              <w:t xml:space="preserve">, </w:t>
            </w:r>
            <w:r w:rsidRPr="00BF22D4">
              <w:rPr>
                <w:rFonts w:eastAsia="Verdana"/>
                <w:b/>
                <w:sz w:val="22"/>
              </w:rPr>
              <w:t>ЗАБАВА И РЕКРЕАЦИЈА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7A85DDC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AB85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900200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D31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Друге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уметничке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оквиру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извођачке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уметности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7958755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B89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900300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7091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Уметничко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стваралаштво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3FA4BAB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5B40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900400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741F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Рад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уметничких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установа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78D9186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595AB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910000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A3F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библиотека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архива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музеја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галерија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збирки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остале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културне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FFBBFD0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78E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910100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0AB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библиотека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архива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AC5463F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6F9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910200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FCA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музеја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галерија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збирки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8355761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D11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910300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BF35" w14:textId="77777777" w:rsidR="00733553" w:rsidRPr="00BF22D4" w:rsidRDefault="00733553" w:rsidP="00200FF4">
            <w:pPr>
              <w:spacing w:after="0" w:line="259" w:lineRule="auto"/>
              <w:ind w:left="0" w:right="7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Заштита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одржавање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непокретних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културних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добара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културно-историјских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локација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, </w:t>
            </w:r>
            <w:proofErr w:type="spellStart"/>
            <w:r w:rsidRPr="00BF22D4">
              <w:rPr>
                <w:rFonts w:eastAsia="Verdana"/>
                <w:sz w:val="22"/>
              </w:rPr>
              <w:t>зграда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сличних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туристичких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споменика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ECF5593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F94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910400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91F3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ботаничких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зоолошких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вртова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заштита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природних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вредности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B662383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2C50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932100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F16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забавних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тематских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паркова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74AFBF2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0E5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S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AF5F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b/>
                <w:sz w:val="22"/>
              </w:rPr>
              <w:t>ОСТАЛЕ УСЛУЖНЕ ДЕЛАТНОСТИ</w:t>
            </w:r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FB673F0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260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950000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F3CA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личну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899A10D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8A8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951000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AD7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комуникационе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6A2ACC66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473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951100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CEFF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рачунара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периферне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1FE4056C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05500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951200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9A2B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комуникационе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A73746A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C9E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952000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F88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личну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у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BDD58CE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5AA2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952100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E458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електронских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широку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употребу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D7D0E0B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A2BC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952200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0692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апарата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кућне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баштенске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опреме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3F225E75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09157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952300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8C2D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обуће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од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коже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43BC25BC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8C9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952400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4246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Одржавање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намештаја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0405B425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80E1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952500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CFA9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сатова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накита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9FFEE3F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A1A4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952900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2053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Поправка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осталих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личних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предмета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за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домаћинство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7E32EB26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AEB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960100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9048" w14:textId="77777777" w:rsidR="00733553" w:rsidRPr="00BF22D4" w:rsidRDefault="00733553" w:rsidP="00200FF4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Прање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хемијско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чишћење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текстилних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крзнених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производа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25CB3FA9" w14:textId="77777777" w:rsidTr="00200FF4">
        <w:tblPrEx>
          <w:tblCellMar>
            <w:right w:w="32" w:type="dxa"/>
          </w:tblCellMar>
        </w:tblPrEx>
        <w:trPr>
          <w:trHeight w:val="26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41E93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960200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93FE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Делатност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фризерских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козметичких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салона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  <w:tr w:rsidR="00733553" w:rsidRPr="00BF22D4" w14:paraId="5F67765B" w14:textId="77777777" w:rsidTr="00200FF4">
        <w:tblPrEx>
          <w:tblCellMar>
            <w:right w:w="32" w:type="dxa"/>
          </w:tblCellMar>
        </w:tblPrEx>
        <w:trPr>
          <w:trHeight w:val="27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EC59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22D4">
              <w:rPr>
                <w:rFonts w:eastAsia="Verdana"/>
                <w:sz w:val="22"/>
              </w:rPr>
              <w:t xml:space="preserve">960300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BD6A" w14:textId="77777777" w:rsidR="00733553" w:rsidRPr="00BF22D4" w:rsidRDefault="00733553" w:rsidP="00200FF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22D4">
              <w:rPr>
                <w:rFonts w:eastAsia="Verdana"/>
                <w:sz w:val="22"/>
              </w:rPr>
              <w:t>Погребне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и </w:t>
            </w:r>
            <w:proofErr w:type="spellStart"/>
            <w:r w:rsidRPr="00BF22D4">
              <w:rPr>
                <w:rFonts w:eastAsia="Verdana"/>
                <w:sz w:val="22"/>
              </w:rPr>
              <w:t>сродне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  <w:proofErr w:type="spellStart"/>
            <w:r w:rsidRPr="00BF22D4">
              <w:rPr>
                <w:rFonts w:eastAsia="Verdana"/>
                <w:sz w:val="22"/>
              </w:rPr>
              <w:t>делатности</w:t>
            </w:r>
            <w:proofErr w:type="spellEnd"/>
            <w:r w:rsidRPr="00BF22D4">
              <w:rPr>
                <w:rFonts w:eastAsia="Verdana"/>
                <w:sz w:val="22"/>
              </w:rPr>
              <w:t xml:space="preserve"> </w:t>
            </w:r>
          </w:p>
        </w:tc>
      </w:tr>
    </w:tbl>
    <w:p w14:paraId="1F34671D" w14:textId="77777777" w:rsidR="00733553" w:rsidRPr="00BF22D4" w:rsidRDefault="00733553" w:rsidP="00733553">
      <w:pPr>
        <w:spacing w:after="221" w:line="259" w:lineRule="auto"/>
        <w:ind w:left="0" w:right="0" w:firstLine="0"/>
        <w:jc w:val="left"/>
        <w:rPr>
          <w:sz w:val="22"/>
        </w:rPr>
      </w:pPr>
      <w:r w:rsidRPr="00BF22D4">
        <w:rPr>
          <w:rFonts w:eastAsia="Verdana"/>
          <w:sz w:val="22"/>
        </w:rPr>
        <w:t xml:space="preserve"> </w:t>
      </w:r>
    </w:p>
    <w:p w14:paraId="38648626" w14:textId="77777777" w:rsidR="00733553" w:rsidRDefault="00733553"/>
    <w:sectPr w:rsidR="00733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E87"/>
    <w:multiLevelType w:val="hybridMultilevel"/>
    <w:tmpl w:val="BC3CBE54"/>
    <w:lvl w:ilvl="0" w:tplc="D7765F4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0CF"/>
    <w:multiLevelType w:val="hybridMultilevel"/>
    <w:tmpl w:val="849A80CA"/>
    <w:lvl w:ilvl="0" w:tplc="5644060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43A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AA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226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8D0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C6C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006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23A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05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902E1F"/>
    <w:multiLevelType w:val="hybridMultilevel"/>
    <w:tmpl w:val="4D3C73BC"/>
    <w:lvl w:ilvl="0" w:tplc="91D2BE4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04C1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CE9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17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2F6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672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E7FF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86C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C8F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956C9"/>
    <w:multiLevelType w:val="hybridMultilevel"/>
    <w:tmpl w:val="450C50BE"/>
    <w:lvl w:ilvl="0" w:tplc="F80ED0A8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8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865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ACA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E24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C8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6BB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CAB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E56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DA58C9"/>
    <w:multiLevelType w:val="hybridMultilevel"/>
    <w:tmpl w:val="AE0EE90E"/>
    <w:lvl w:ilvl="0" w:tplc="E0940CF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7BB2"/>
    <w:multiLevelType w:val="hybridMultilevel"/>
    <w:tmpl w:val="5FD03CF6"/>
    <w:lvl w:ilvl="0" w:tplc="025A9D0C">
      <w:start w:val="1"/>
      <w:numFmt w:val="bullet"/>
      <w:lvlText w:val="–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CCB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853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077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8D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261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609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A0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C9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D502AC"/>
    <w:multiLevelType w:val="hybridMultilevel"/>
    <w:tmpl w:val="4D50776C"/>
    <w:lvl w:ilvl="0" w:tplc="855EED9E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860D7"/>
    <w:multiLevelType w:val="hybridMultilevel"/>
    <w:tmpl w:val="B20AB882"/>
    <w:lvl w:ilvl="0" w:tplc="EC88B50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C2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CF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EA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0D5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20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6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68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EF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CB0CC6"/>
    <w:multiLevelType w:val="hybridMultilevel"/>
    <w:tmpl w:val="6CAA3A4A"/>
    <w:lvl w:ilvl="0" w:tplc="738638D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65B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AF4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E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26D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F9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E20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65B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2A5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D63616"/>
    <w:multiLevelType w:val="hybridMultilevel"/>
    <w:tmpl w:val="5FC8EC3E"/>
    <w:lvl w:ilvl="0" w:tplc="F0BC24B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D31C3"/>
    <w:multiLevelType w:val="hybridMultilevel"/>
    <w:tmpl w:val="95986296"/>
    <w:lvl w:ilvl="0" w:tplc="8BC0DCA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47B5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01FB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E748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0362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68E7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45A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A87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6665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DC409C"/>
    <w:multiLevelType w:val="hybridMultilevel"/>
    <w:tmpl w:val="BBE25A5E"/>
    <w:lvl w:ilvl="0" w:tplc="32A683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BD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6C2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5A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678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21B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AD5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CD1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0BD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914B24"/>
    <w:multiLevelType w:val="hybridMultilevel"/>
    <w:tmpl w:val="11042B50"/>
    <w:lvl w:ilvl="0" w:tplc="A6AE08D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623C3"/>
    <w:multiLevelType w:val="hybridMultilevel"/>
    <w:tmpl w:val="4D7015BC"/>
    <w:lvl w:ilvl="0" w:tplc="4C2A5F6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02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8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EEF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EF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21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67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0C5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01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635302"/>
    <w:multiLevelType w:val="hybridMultilevel"/>
    <w:tmpl w:val="6890E40C"/>
    <w:lvl w:ilvl="0" w:tplc="65F274A8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052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2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67B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053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C9A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88C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A4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692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072CC1"/>
    <w:multiLevelType w:val="hybridMultilevel"/>
    <w:tmpl w:val="3F68E9F2"/>
    <w:lvl w:ilvl="0" w:tplc="8B5CF39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A09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689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01C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2E9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471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098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C76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2B8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E15C1E"/>
    <w:multiLevelType w:val="hybridMultilevel"/>
    <w:tmpl w:val="01B494C6"/>
    <w:lvl w:ilvl="0" w:tplc="F36E572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644E"/>
    <w:multiLevelType w:val="hybridMultilevel"/>
    <w:tmpl w:val="A2DC56BE"/>
    <w:lvl w:ilvl="0" w:tplc="2F90F95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407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625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2B8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9A8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271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8EA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050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EBD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05384F"/>
    <w:multiLevelType w:val="hybridMultilevel"/>
    <w:tmpl w:val="E7902FA4"/>
    <w:lvl w:ilvl="0" w:tplc="0ED430D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862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E78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47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21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68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AF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2E0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CB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2A2FC7"/>
    <w:multiLevelType w:val="hybridMultilevel"/>
    <w:tmpl w:val="91F86F38"/>
    <w:lvl w:ilvl="0" w:tplc="E4DC822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A2CF5"/>
    <w:multiLevelType w:val="hybridMultilevel"/>
    <w:tmpl w:val="2FC4FEA4"/>
    <w:lvl w:ilvl="0" w:tplc="2AC678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0107F"/>
    <w:multiLevelType w:val="hybridMultilevel"/>
    <w:tmpl w:val="25E410CE"/>
    <w:lvl w:ilvl="0" w:tplc="ED1AA72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444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04E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403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0FB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C96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0CD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8D1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88C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530844">
    <w:abstractNumId w:val="15"/>
  </w:num>
  <w:num w:numId="2" w16cid:durableId="20131294">
    <w:abstractNumId w:val="10"/>
  </w:num>
  <w:num w:numId="3" w16cid:durableId="1689912174">
    <w:abstractNumId w:val="8"/>
  </w:num>
  <w:num w:numId="4" w16cid:durableId="909459558">
    <w:abstractNumId w:val="1"/>
  </w:num>
  <w:num w:numId="5" w16cid:durableId="1478107274">
    <w:abstractNumId w:val="5"/>
  </w:num>
  <w:num w:numId="6" w16cid:durableId="75791267">
    <w:abstractNumId w:val="3"/>
  </w:num>
  <w:num w:numId="7" w16cid:durableId="1924946366">
    <w:abstractNumId w:val="2"/>
  </w:num>
  <w:num w:numId="8" w16cid:durableId="495922730">
    <w:abstractNumId w:val="21"/>
  </w:num>
  <w:num w:numId="9" w16cid:durableId="714738340">
    <w:abstractNumId w:val="17"/>
  </w:num>
  <w:num w:numId="10" w16cid:durableId="1540774761">
    <w:abstractNumId w:val="7"/>
  </w:num>
  <w:num w:numId="11" w16cid:durableId="409932535">
    <w:abstractNumId w:val="14"/>
  </w:num>
  <w:num w:numId="12" w16cid:durableId="1331443610">
    <w:abstractNumId w:val="18"/>
  </w:num>
  <w:num w:numId="13" w16cid:durableId="1179198929">
    <w:abstractNumId w:val="13"/>
  </w:num>
  <w:num w:numId="14" w16cid:durableId="210465685">
    <w:abstractNumId w:val="11"/>
  </w:num>
  <w:num w:numId="15" w16cid:durableId="1694961267">
    <w:abstractNumId w:val="20"/>
  </w:num>
  <w:num w:numId="16" w16cid:durableId="372270467">
    <w:abstractNumId w:val="6"/>
  </w:num>
  <w:num w:numId="17" w16cid:durableId="614558339">
    <w:abstractNumId w:val="12"/>
  </w:num>
  <w:num w:numId="18" w16cid:durableId="1815562101">
    <w:abstractNumId w:val="16"/>
  </w:num>
  <w:num w:numId="19" w16cid:durableId="693071262">
    <w:abstractNumId w:val="0"/>
  </w:num>
  <w:num w:numId="20" w16cid:durableId="59181317">
    <w:abstractNumId w:val="9"/>
  </w:num>
  <w:num w:numId="21" w16cid:durableId="871574460">
    <w:abstractNumId w:val="19"/>
  </w:num>
  <w:num w:numId="22" w16cid:durableId="41292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53"/>
    <w:rsid w:val="00733553"/>
    <w:rsid w:val="007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7089"/>
  <w15:chartTrackingRefBased/>
  <w15:docId w15:val="{32CDA3DD-2CDA-4CB8-9850-CD400DEB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53"/>
    <w:pPr>
      <w:spacing w:after="148" w:line="270" w:lineRule="auto"/>
      <w:ind w:left="7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733553"/>
    <w:pPr>
      <w:keepNext/>
      <w:keepLines/>
      <w:spacing w:after="138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553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73355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33553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kern w:val="0"/>
      <w:sz w:val="22"/>
      <w:lang w:val="en-GB" w:eastAsia="en-GB"/>
      <w14:ligatures w14:val="none"/>
    </w:rPr>
  </w:style>
  <w:style w:type="character" w:customStyle="1" w:styleId="FootnoteTextChar">
    <w:name w:val="Footnote Text Char"/>
    <w:aliases w:val="Car Char,Footnote Text Char Char Char Char Char,Footnote Text Char Char Char Char Char Char Char Char Char,Footnote Text Char Char1 Char,Footnote Text Char1 Char Char Char,Schriftart: 10 pt Char,Schriftart: 8 pt Char,f Char,o Char"/>
    <w:basedOn w:val="DefaultParagraphFont"/>
    <w:link w:val="FootnoteText"/>
    <w:uiPriority w:val="99"/>
    <w:semiHidden/>
    <w:locked/>
    <w:rsid w:val="00733553"/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aliases w:val="Car,Footnote Text Char Char Char Char,Footnote Text Char Char Char Char Char Char Char Char,Footnote Text Char Char1,Footnote Text Char1 Char Char,Schriftart: 10 pt,Schriftart: 8 pt,Schriftart: 9 pt,WB-Fußnotentext,f,o"/>
    <w:basedOn w:val="Normal"/>
    <w:link w:val="FootnoteTextChar"/>
    <w:uiPriority w:val="99"/>
    <w:semiHidden/>
    <w:unhideWhenUsed/>
    <w:rsid w:val="00733553"/>
    <w:pPr>
      <w:spacing w:after="0" w:line="240" w:lineRule="atLeast"/>
      <w:ind w:left="0" w:right="0" w:firstLine="0"/>
    </w:pPr>
    <w:rPr>
      <w:rFonts w:ascii="Arial" w:hAnsi="Arial"/>
      <w:color w:val="auto"/>
      <w:sz w:val="16"/>
      <w:szCs w:val="20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733553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733553"/>
    <w:pPr>
      <w:spacing w:after="0" w:line="240" w:lineRule="auto"/>
      <w:ind w:left="0" w:right="-43" w:firstLine="0"/>
    </w:pPr>
    <w:rPr>
      <w:rFonts w:ascii="Arial" w:hAnsi="Arial"/>
      <w:color w:val="auto"/>
      <w:kern w:val="0"/>
      <w:sz w:val="20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733553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BVI fnr,(Footnote Reference),16 Point,Exposant 3 Point,Footnote,Footnote Reference1,Footnote call,Footnote reference number,Footnote symbol,Ref,SUPERS,Times 10 Point,Voetnootverwijzing,de nota al pie,note TESI,number,stylish"/>
    <w:semiHidden/>
    <w:unhideWhenUsed/>
    <w:qFormat/>
    <w:rsid w:val="0073355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3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kern w:val="0"/>
      <w:sz w:val="20"/>
      <w:szCs w:val="20"/>
      <w:lang w:val="en-GB"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3553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73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4225</Words>
  <Characters>24089</Characters>
  <Application>Microsoft Office Word</Application>
  <DocSecurity>0</DocSecurity>
  <Lines>200</Lines>
  <Paragraphs>56</Paragraphs>
  <ScaleCrop>false</ScaleCrop>
  <Company/>
  <LinksUpToDate>false</LinksUpToDate>
  <CharactersWithSpaces>28258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Ivanović</dc:creator>
  <cp:keywords/>
  <dc:description/>
  <cp:lastModifiedBy>Jelena Ivanović</cp:lastModifiedBy>
  <cp:revision>2</cp:revision>
  <dcterms:created xsi:type="dcterms:W3CDTF">2024-01-15T12:49:00Z</dcterms:created>
  <dcterms:modified xsi:type="dcterms:W3CDTF">2024-01-15T12:49:00Z</dcterms:modified>
</cp:coreProperties>
</file>